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06" w:rsidRDefault="00845BA9" w:rsidP="0096370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758D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BB439B" w:rsidRPr="0036758D">
        <w:rPr>
          <w:rFonts w:ascii="Times New Roman" w:hAnsi="Times New Roman" w:cs="Times New Roman"/>
          <w:sz w:val="28"/>
          <w:szCs w:val="28"/>
        </w:rPr>
        <w:t xml:space="preserve">теплочувствительная </w:t>
      </w:r>
      <w:r w:rsidRPr="0036758D">
        <w:rPr>
          <w:rFonts w:ascii="Times New Roman" w:hAnsi="Times New Roman" w:cs="Times New Roman"/>
          <w:sz w:val="28"/>
          <w:szCs w:val="28"/>
        </w:rPr>
        <w:t>панель «</w:t>
      </w:r>
      <w:r w:rsidR="005A5A87" w:rsidRPr="0036758D">
        <w:rPr>
          <w:rFonts w:ascii="Times New Roman" w:hAnsi="Times New Roman" w:cs="Times New Roman"/>
          <w:sz w:val="28"/>
          <w:szCs w:val="28"/>
        </w:rPr>
        <w:t>Домашние животные</w:t>
      </w:r>
      <w:r w:rsidRPr="0036758D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845E42" w:rsidRPr="0036758D" w:rsidRDefault="00845E42" w:rsidP="009637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7243" cy="237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ашнии животные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977" cy="238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7210" cy="240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ашнии животные 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92" cy="240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31"/>
        <w:gridCol w:w="7143"/>
        <w:gridCol w:w="2923"/>
      </w:tblGrid>
      <w:tr w:rsidR="0036758D" w:rsidRPr="0036758D" w:rsidTr="0036758D">
        <w:trPr>
          <w:trHeight w:val="889"/>
        </w:trPr>
        <w:tc>
          <w:tcPr>
            <w:tcW w:w="531" w:type="dxa"/>
          </w:tcPr>
          <w:p w:rsidR="0036758D" w:rsidRDefault="0036758D" w:rsidP="00C95A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b/>
                <w:shd w:val="clear" w:color="auto" w:fill="FFFFFF"/>
              </w:rPr>
              <w:t>№</w:t>
            </w:r>
          </w:p>
          <w:p w:rsidR="0036758D" w:rsidRPr="00250757" w:rsidRDefault="0036758D" w:rsidP="00C95A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gramStart"/>
            <w:r w:rsidRPr="00250757">
              <w:rPr>
                <w:rFonts w:ascii="Times New Roman" w:hAnsi="Times New Roman" w:cs="Times New Roman"/>
                <w:b/>
                <w:shd w:val="clear" w:color="auto" w:fill="FFFFFF"/>
              </w:rPr>
              <w:t>п</w:t>
            </w:r>
            <w:proofErr w:type="gramEnd"/>
            <w:r w:rsidRPr="00250757">
              <w:rPr>
                <w:rFonts w:ascii="Times New Roman" w:hAnsi="Times New Roman" w:cs="Times New Roman"/>
                <w:b/>
                <w:shd w:val="clear" w:color="auto" w:fill="FFFFFF"/>
              </w:rPr>
              <w:t>/п</w:t>
            </w:r>
          </w:p>
        </w:tc>
        <w:tc>
          <w:tcPr>
            <w:tcW w:w="7143" w:type="dxa"/>
          </w:tcPr>
          <w:p w:rsidR="0036758D" w:rsidRPr="00250757" w:rsidRDefault="0036758D" w:rsidP="00C95A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0757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2923" w:type="dxa"/>
          </w:tcPr>
          <w:p w:rsidR="0036758D" w:rsidRPr="00250757" w:rsidRDefault="0036758D" w:rsidP="00C95A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b/>
                <w:shd w:val="clear" w:color="auto" w:fill="FFFFFF"/>
              </w:rPr>
              <w:t>Значение</w:t>
            </w:r>
          </w:p>
        </w:tc>
      </w:tr>
      <w:tr w:rsidR="00963706" w:rsidRPr="0036758D" w:rsidTr="0036758D">
        <w:trPr>
          <w:trHeight w:val="889"/>
        </w:trPr>
        <w:tc>
          <w:tcPr>
            <w:tcW w:w="531" w:type="dxa"/>
          </w:tcPr>
          <w:p w:rsidR="00963706" w:rsidRPr="0036758D" w:rsidRDefault="00963706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7143" w:type="dxa"/>
          </w:tcPr>
          <w:p w:rsidR="00963706" w:rsidRPr="0036758D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</w:rPr>
              <w:t>Габаритные размеры</w:t>
            </w:r>
          </w:p>
        </w:tc>
        <w:tc>
          <w:tcPr>
            <w:tcW w:w="2923" w:type="dxa"/>
          </w:tcPr>
          <w:p w:rsidR="00963706" w:rsidRPr="0036758D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 w:rsidRPr="0036758D">
              <w:rPr>
                <w:rFonts w:ascii="Times New Roman" w:hAnsi="Times New Roman" w:cs="Times New Roman"/>
              </w:rPr>
              <w:t>72х51,5х8см.</w:t>
            </w:r>
          </w:p>
        </w:tc>
      </w:tr>
      <w:tr w:rsidR="00A72AB3" w:rsidRPr="0036758D" w:rsidTr="0036758D">
        <w:trPr>
          <w:trHeight w:val="889"/>
        </w:trPr>
        <w:tc>
          <w:tcPr>
            <w:tcW w:w="531" w:type="dxa"/>
          </w:tcPr>
          <w:p w:rsidR="00A72AB3" w:rsidRPr="0036758D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7143" w:type="dxa"/>
          </w:tcPr>
          <w:p w:rsidR="00A72AB3" w:rsidRPr="0036758D" w:rsidRDefault="00A72AB3" w:rsidP="009637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58D">
              <w:rPr>
                <w:rFonts w:ascii="Times New Roman" w:hAnsi="Times New Roman" w:cs="Times New Roman"/>
              </w:rPr>
              <w:t xml:space="preserve">Цвет торцевой части </w:t>
            </w:r>
          </w:p>
        </w:tc>
        <w:tc>
          <w:tcPr>
            <w:tcW w:w="2923" w:type="dxa"/>
          </w:tcPr>
          <w:p w:rsidR="00A72AB3" w:rsidRPr="0036758D" w:rsidRDefault="00A72AB3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  <w:shd w:val="clear" w:color="auto" w:fill="FFFFFF"/>
              </w:rPr>
              <w:t>зеленый</w:t>
            </w:r>
          </w:p>
        </w:tc>
      </w:tr>
      <w:tr w:rsidR="00963706" w:rsidRPr="0036758D" w:rsidTr="0036758D">
        <w:tc>
          <w:tcPr>
            <w:tcW w:w="531" w:type="dxa"/>
          </w:tcPr>
          <w:p w:rsidR="00963706" w:rsidRPr="0036758D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7143" w:type="dxa"/>
          </w:tcPr>
          <w:p w:rsidR="00963706" w:rsidRPr="0036758D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</w:rPr>
              <w:t>Звуковоспроизводящий динамик и разъем под питание</w:t>
            </w:r>
          </w:p>
        </w:tc>
        <w:tc>
          <w:tcPr>
            <w:tcW w:w="2923" w:type="dxa"/>
          </w:tcPr>
          <w:p w:rsidR="00963706" w:rsidRPr="0036758D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  <w:shd w:val="clear" w:color="auto" w:fill="FFFFFF"/>
              </w:rPr>
              <w:t>Наличие на боковой стороне панели</w:t>
            </w:r>
          </w:p>
        </w:tc>
      </w:tr>
      <w:tr w:rsidR="00963706" w:rsidRPr="0036758D" w:rsidTr="0036758D">
        <w:tc>
          <w:tcPr>
            <w:tcW w:w="531" w:type="dxa"/>
          </w:tcPr>
          <w:p w:rsidR="00963706" w:rsidRPr="0036758D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7143" w:type="dxa"/>
          </w:tcPr>
          <w:p w:rsidR="00963706" w:rsidRPr="0036758D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</w:rPr>
              <w:t>Материал изготовления</w:t>
            </w:r>
          </w:p>
        </w:tc>
        <w:tc>
          <w:tcPr>
            <w:tcW w:w="2923" w:type="dxa"/>
          </w:tcPr>
          <w:p w:rsidR="00963706" w:rsidRPr="0036758D" w:rsidRDefault="00BB439B" w:rsidP="00963706">
            <w:pPr>
              <w:rPr>
                <w:rFonts w:ascii="Times New Roman" w:hAnsi="Times New Roman" w:cs="Times New Roman"/>
              </w:rPr>
            </w:pPr>
            <w:r w:rsidRPr="0036758D">
              <w:rPr>
                <w:rFonts w:ascii="Times New Roman" w:hAnsi="Times New Roman" w:cs="Times New Roman"/>
              </w:rPr>
              <w:t>Л</w:t>
            </w:r>
            <w:r w:rsidR="00963706" w:rsidRPr="0036758D">
              <w:rPr>
                <w:rFonts w:ascii="Times New Roman" w:hAnsi="Times New Roman" w:cs="Times New Roman"/>
              </w:rPr>
              <w:t>ДСП, оргстекло с УФП нанесением на лицевой стороне.</w:t>
            </w:r>
          </w:p>
          <w:p w:rsidR="00963706" w:rsidRPr="0036758D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63706" w:rsidRPr="0036758D" w:rsidTr="0036758D">
        <w:tc>
          <w:tcPr>
            <w:tcW w:w="531" w:type="dxa"/>
          </w:tcPr>
          <w:p w:rsidR="00963706" w:rsidRPr="0036758D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7143" w:type="dxa"/>
          </w:tcPr>
          <w:p w:rsidR="00963706" w:rsidRPr="0036758D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</w:rPr>
              <w:t>Количество озвучиваемых (интерактивных) элементов</w:t>
            </w:r>
          </w:p>
        </w:tc>
        <w:tc>
          <w:tcPr>
            <w:tcW w:w="2923" w:type="dxa"/>
          </w:tcPr>
          <w:p w:rsidR="00963706" w:rsidRPr="0036758D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  <w:shd w:val="clear" w:color="auto" w:fill="FFFFFF"/>
              </w:rPr>
              <w:t>12 шт.</w:t>
            </w:r>
          </w:p>
        </w:tc>
      </w:tr>
      <w:tr w:rsidR="00963706" w:rsidRPr="0036758D" w:rsidTr="0036758D">
        <w:tc>
          <w:tcPr>
            <w:tcW w:w="531" w:type="dxa"/>
          </w:tcPr>
          <w:p w:rsidR="00963706" w:rsidRPr="0036758D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7143" w:type="dxa"/>
          </w:tcPr>
          <w:p w:rsidR="00963706" w:rsidRPr="0036758D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</w:rPr>
              <w:t>Количество элементов с подсветкой</w:t>
            </w:r>
          </w:p>
        </w:tc>
        <w:tc>
          <w:tcPr>
            <w:tcW w:w="2923" w:type="dxa"/>
          </w:tcPr>
          <w:p w:rsidR="00963706" w:rsidRPr="0036758D" w:rsidRDefault="005A5A87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="00963706" w:rsidRPr="0036758D">
              <w:rPr>
                <w:rFonts w:ascii="Times New Roman" w:hAnsi="Times New Roman" w:cs="Times New Roman"/>
                <w:shd w:val="clear" w:color="auto" w:fill="FFFFFF"/>
              </w:rPr>
              <w:t xml:space="preserve"> шт.</w:t>
            </w:r>
          </w:p>
        </w:tc>
      </w:tr>
      <w:tr w:rsidR="00963706" w:rsidRPr="0036758D" w:rsidTr="0036758D">
        <w:tc>
          <w:tcPr>
            <w:tcW w:w="531" w:type="dxa"/>
          </w:tcPr>
          <w:p w:rsidR="00963706" w:rsidRPr="0036758D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7143" w:type="dxa"/>
          </w:tcPr>
          <w:p w:rsidR="00963706" w:rsidRPr="0036758D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</w:rPr>
              <w:t>Сенсорные датчики</w:t>
            </w:r>
          </w:p>
        </w:tc>
        <w:tc>
          <w:tcPr>
            <w:tcW w:w="2923" w:type="dxa"/>
          </w:tcPr>
          <w:p w:rsidR="00963706" w:rsidRPr="0036758D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  <w:shd w:val="clear" w:color="auto" w:fill="FFFFFF"/>
              </w:rPr>
              <w:t>12 шт.</w:t>
            </w:r>
          </w:p>
        </w:tc>
      </w:tr>
      <w:tr w:rsidR="00963706" w:rsidRPr="0036758D" w:rsidTr="0036758D">
        <w:tc>
          <w:tcPr>
            <w:tcW w:w="531" w:type="dxa"/>
          </w:tcPr>
          <w:p w:rsidR="00963706" w:rsidRPr="0036758D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7143" w:type="dxa"/>
          </w:tcPr>
          <w:p w:rsidR="00963706" w:rsidRPr="0036758D" w:rsidRDefault="00963706" w:rsidP="00963706">
            <w:pPr>
              <w:rPr>
                <w:rFonts w:ascii="Times New Roman" w:hAnsi="Times New Roman" w:cs="Times New Roman"/>
              </w:rPr>
            </w:pPr>
            <w:r w:rsidRPr="0036758D">
              <w:rPr>
                <w:rFonts w:ascii="Times New Roman" w:hAnsi="Times New Roman" w:cs="Times New Roman"/>
              </w:rPr>
              <w:t>Питание от сети 220В</w:t>
            </w:r>
          </w:p>
          <w:p w:rsidR="00963706" w:rsidRPr="0036758D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23" w:type="dxa"/>
          </w:tcPr>
          <w:p w:rsidR="00963706" w:rsidRPr="0036758D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</w:tr>
      <w:tr w:rsidR="00963706" w:rsidRPr="0036758D" w:rsidTr="0036758D">
        <w:tc>
          <w:tcPr>
            <w:tcW w:w="531" w:type="dxa"/>
          </w:tcPr>
          <w:p w:rsidR="00963706" w:rsidRPr="0036758D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7143" w:type="dxa"/>
          </w:tcPr>
          <w:p w:rsidR="00963706" w:rsidRPr="0036758D" w:rsidRDefault="00963706" w:rsidP="0096370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</w:rPr>
              <w:t xml:space="preserve">Программируемый электронный модуль </w:t>
            </w:r>
          </w:p>
        </w:tc>
        <w:tc>
          <w:tcPr>
            <w:tcW w:w="2923" w:type="dxa"/>
          </w:tcPr>
          <w:p w:rsidR="00963706" w:rsidRPr="0036758D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36758D"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</w:tr>
      <w:tr w:rsidR="0036758D" w:rsidRPr="0036758D" w:rsidTr="0036758D">
        <w:tc>
          <w:tcPr>
            <w:tcW w:w="531" w:type="dxa"/>
          </w:tcPr>
          <w:p w:rsidR="0036758D" w:rsidRPr="00250757" w:rsidRDefault="0036758D" w:rsidP="00C95A6D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7143" w:type="dxa"/>
          </w:tcPr>
          <w:p w:rsidR="0036758D" w:rsidRPr="00250757" w:rsidRDefault="0036758D" w:rsidP="00C95A6D">
            <w:pPr>
              <w:rPr>
                <w:rFonts w:ascii="Times New Roman" w:hAnsi="Times New Roman" w:cs="Times New Roman"/>
              </w:rPr>
            </w:pPr>
            <w:r w:rsidRPr="00250757">
              <w:rPr>
                <w:rFonts w:ascii="Times New Roman" w:hAnsi="Times New Roman" w:cs="Times New Roman"/>
              </w:rPr>
              <w:t>Готовность панели к работе сигнализирует подсвечиваемое название в верхней правой лицевой части панели.</w:t>
            </w:r>
          </w:p>
        </w:tc>
        <w:tc>
          <w:tcPr>
            <w:tcW w:w="2923" w:type="dxa"/>
          </w:tcPr>
          <w:p w:rsidR="0036758D" w:rsidRPr="00250757" w:rsidRDefault="0036758D" w:rsidP="00C95A6D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</w:tr>
      <w:tr w:rsidR="0036758D" w:rsidRPr="0036758D" w:rsidTr="0036758D">
        <w:tc>
          <w:tcPr>
            <w:tcW w:w="531" w:type="dxa"/>
          </w:tcPr>
          <w:p w:rsidR="0036758D" w:rsidRPr="0036758D" w:rsidRDefault="00845E42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7143" w:type="dxa"/>
          </w:tcPr>
          <w:p w:rsidR="0036758D" w:rsidRPr="0036758D" w:rsidRDefault="00845E42" w:rsidP="00845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животных, изображенных на лицевой стороне панели, имеющих </w:t>
            </w:r>
            <w:r w:rsidRPr="00250757">
              <w:rPr>
                <w:rFonts w:ascii="Times New Roman" w:hAnsi="Times New Roman" w:cs="Times New Roman"/>
              </w:rPr>
              <w:t>теплочувствительный датчик обозначенный элементом в виде сердечка</w:t>
            </w:r>
          </w:p>
        </w:tc>
        <w:tc>
          <w:tcPr>
            <w:tcW w:w="2923" w:type="dxa"/>
          </w:tcPr>
          <w:p w:rsidR="0036758D" w:rsidRPr="0036758D" w:rsidRDefault="00845E42" w:rsidP="00845E42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</w:tr>
      <w:tr w:rsidR="00845E42" w:rsidRPr="0036758D" w:rsidTr="0036758D">
        <w:tc>
          <w:tcPr>
            <w:tcW w:w="531" w:type="dxa"/>
          </w:tcPr>
          <w:p w:rsidR="00845E42" w:rsidRPr="0036758D" w:rsidRDefault="00845E42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7143" w:type="dxa"/>
          </w:tcPr>
          <w:p w:rsidR="00845E42" w:rsidRPr="00250757" w:rsidRDefault="00845E42" w:rsidP="00C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тематических рисунков, </w:t>
            </w:r>
            <w:r>
              <w:rPr>
                <w:rFonts w:ascii="Times New Roman" w:hAnsi="Times New Roman" w:cs="Times New Roman"/>
              </w:rPr>
              <w:t>изображенных на лицевой стороне панели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имеющих </w:t>
            </w:r>
            <w:r w:rsidRPr="00250757">
              <w:rPr>
                <w:rFonts w:ascii="Times New Roman" w:hAnsi="Times New Roman" w:cs="Times New Roman"/>
              </w:rPr>
              <w:t xml:space="preserve">теплочувствительный датчик обозначенный элементом в виде </w:t>
            </w:r>
            <w:r>
              <w:rPr>
                <w:rFonts w:ascii="Times New Roman" w:hAnsi="Times New Roman" w:cs="Times New Roman"/>
              </w:rPr>
              <w:t>кружка</w:t>
            </w:r>
          </w:p>
        </w:tc>
        <w:tc>
          <w:tcPr>
            <w:tcW w:w="2923" w:type="dxa"/>
          </w:tcPr>
          <w:p w:rsidR="00845E42" w:rsidRPr="00250757" w:rsidRDefault="00845E42" w:rsidP="00845E42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Не менее 3</w:t>
            </w:r>
          </w:p>
        </w:tc>
      </w:tr>
      <w:tr w:rsidR="00845E42" w:rsidRPr="0036758D" w:rsidTr="0036758D">
        <w:tc>
          <w:tcPr>
            <w:tcW w:w="531" w:type="dxa"/>
          </w:tcPr>
          <w:p w:rsidR="00845E42" w:rsidRPr="0036758D" w:rsidRDefault="00845E42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</w:t>
            </w:r>
          </w:p>
        </w:tc>
        <w:tc>
          <w:tcPr>
            <w:tcW w:w="7143" w:type="dxa"/>
          </w:tcPr>
          <w:p w:rsidR="00845E42" w:rsidRPr="00250757" w:rsidRDefault="00845E42" w:rsidP="00C95A6D">
            <w:pPr>
              <w:rPr>
                <w:rFonts w:ascii="Times New Roman" w:hAnsi="Times New Roman" w:cs="Times New Roman"/>
              </w:rPr>
            </w:pPr>
            <w:r w:rsidRPr="00250757">
              <w:rPr>
                <w:rFonts w:ascii="Times New Roman" w:hAnsi="Times New Roman" w:cs="Times New Roman"/>
              </w:rPr>
              <w:t>Для активации сенсорного датчика и дальнейших занятий с панелью, необходимо прикоснуться пальцем к обозначенному эле</w:t>
            </w:r>
            <w:r>
              <w:rPr>
                <w:rFonts w:ascii="Times New Roman" w:hAnsi="Times New Roman" w:cs="Times New Roman"/>
              </w:rPr>
              <w:t xml:space="preserve">менту на лицевой стороне панели. </w:t>
            </w:r>
            <w:r w:rsidRPr="00250757">
              <w:rPr>
                <w:rFonts w:ascii="Times New Roman" w:hAnsi="Times New Roman" w:cs="Times New Roman"/>
              </w:rPr>
              <w:t>Чувствительность датчика настроена на выделенную область в пределах элемента</w:t>
            </w:r>
            <w:r>
              <w:rPr>
                <w:rFonts w:ascii="Times New Roman" w:hAnsi="Times New Roman" w:cs="Times New Roman"/>
              </w:rPr>
              <w:t xml:space="preserve"> тематического рисунка</w:t>
            </w:r>
          </w:p>
        </w:tc>
        <w:tc>
          <w:tcPr>
            <w:tcW w:w="2923" w:type="dxa"/>
          </w:tcPr>
          <w:p w:rsidR="00845E42" w:rsidRPr="00250757" w:rsidRDefault="00845E42" w:rsidP="00C95A6D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Соответствие</w:t>
            </w:r>
          </w:p>
        </w:tc>
      </w:tr>
      <w:tr w:rsidR="00845E42" w:rsidRPr="0036758D" w:rsidTr="0036758D">
        <w:tc>
          <w:tcPr>
            <w:tcW w:w="531" w:type="dxa"/>
          </w:tcPr>
          <w:p w:rsidR="00845E42" w:rsidRPr="0036758D" w:rsidRDefault="00845E42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</w:tc>
        <w:tc>
          <w:tcPr>
            <w:tcW w:w="7143" w:type="dxa"/>
          </w:tcPr>
          <w:p w:rsidR="00845E42" w:rsidRPr="00250757" w:rsidRDefault="00845E42" w:rsidP="00C95A6D">
            <w:pPr>
              <w:rPr>
                <w:rFonts w:ascii="Times New Roman" w:hAnsi="Times New Roman" w:cs="Times New Roman"/>
              </w:rPr>
            </w:pPr>
            <w:r w:rsidRPr="00250757">
              <w:rPr>
                <w:rFonts w:ascii="Times New Roman" w:hAnsi="Times New Roman" w:cs="Times New Roman"/>
              </w:rPr>
              <w:t xml:space="preserve">При первом прикосновении будет воспроизведено название элемента, до которого дотронулись, у светящихся элементов сработает подсветка. При повторном нажатии на этот же элемент воспроизведется звук, который это животное издает в природе, у светящихся элементов </w:t>
            </w:r>
            <w:r w:rsidRPr="00250757">
              <w:rPr>
                <w:rFonts w:ascii="Times New Roman" w:hAnsi="Times New Roman" w:cs="Times New Roman"/>
              </w:rPr>
              <w:lastRenderedPageBreak/>
              <w:t>сработает подсветка.</w:t>
            </w:r>
          </w:p>
        </w:tc>
        <w:tc>
          <w:tcPr>
            <w:tcW w:w="2923" w:type="dxa"/>
          </w:tcPr>
          <w:p w:rsidR="00845E42" w:rsidRPr="00250757" w:rsidRDefault="00845E42" w:rsidP="00C95A6D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Соответствие</w:t>
            </w:r>
          </w:p>
        </w:tc>
      </w:tr>
      <w:tr w:rsidR="00845E42" w:rsidRPr="0036758D" w:rsidTr="0036758D">
        <w:tc>
          <w:tcPr>
            <w:tcW w:w="531" w:type="dxa"/>
          </w:tcPr>
          <w:p w:rsidR="00845E42" w:rsidRPr="0036758D" w:rsidRDefault="00845E42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15</w:t>
            </w:r>
          </w:p>
        </w:tc>
        <w:tc>
          <w:tcPr>
            <w:tcW w:w="7143" w:type="dxa"/>
          </w:tcPr>
          <w:p w:rsidR="00845E42" w:rsidRPr="00250757" w:rsidRDefault="00845E42" w:rsidP="00C95A6D">
            <w:pPr>
              <w:rPr>
                <w:rFonts w:ascii="Times New Roman" w:hAnsi="Times New Roman" w:cs="Times New Roman"/>
              </w:rPr>
            </w:pPr>
            <w:r w:rsidRPr="00250757">
              <w:rPr>
                <w:rFonts w:ascii="Times New Roman" w:hAnsi="Times New Roman" w:cs="Times New Roman"/>
              </w:rPr>
              <w:t>В панели реализована интерактивная игра – загадки. При включенной панели, после взаимодействия с ней через 5 сек. после бездействия воспроизводится одна из детских загадок про элементы, изображенные на панели. Отгадав загадку, малыш должен нажать на теплочувствительный датчик элемента</w:t>
            </w:r>
            <w:r>
              <w:rPr>
                <w:rFonts w:ascii="Times New Roman" w:hAnsi="Times New Roman" w:cs="Times New Roman"/>
              </w:rPr>
              <w:t>,</w:t>
            </w:r>
            <w:r w:rsidRPr="00250757">
              <w:rPr>
                <w:rFonts w:ascii="Times New Roman" w:hAnsi="Times New Roman" w:cs="Times New Roman"/>
              </w:rPr>
              <w:t xml:space="preserve"> к которому относится данная загадка. Если ответ верный, вы услышите один из 2х подтверждающих звуковых сигналов и аплодисменты. Если ответ не верный, малышу будет предложено попробовать еще раз, так же по средствам одного из 4х звуковых сигналов. В случае если игра не продолжается панель прощается с малышом «Ладно, поиграем в другой раз»</w:t>
            </w:r>
          </w:p>
        </w:tc>
        <w:tc>
          <w:tcPr>
            <w:tcW w:w="2923" w:type="dxa"/>
          </w:tcPr>
          <w:p w:rsidR="00845E42" w:rsidRPr="00250757" w:rsidRDefault="00845E42" w:rsidP="00C95A6D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Соответствие</w:t>
            </w:r>
          </w:p>
        </w:tc>
      </w:tr>
    </w:tbl>
    <w:p w:rsidR="00514370" w:rsidRPr="0036758D" w:rsidRDefault="00514370">
      <w:pPr>
        <w:rPr>
          <w:rFonts w:ascii="Times New Roman" w:hAnsi="Times New Roman" w:cs="Times New Roman"/>
        </w:rPr>
      </w:pPr>
    </w:p>
    <w:sectPr w:rsidR="00514370" w:rsidRPr="0036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744"/>
    <w:multiLevelType w:val="hybridMultilevel"/>
    <w:tmpl w:val="84E8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A9"/>
    <w:rsid w:val="00051A84"/>
    <w:rsid w:val="00114420"/>
    <w:rsid w:val="00217921"/>
    <w:rsid w:val="0036758D"/>
    <w:rsid w:val="003C4628"/>
    <w:rsid w:val="00514370"/>
    <w:rsid w:val="005A5A87"/>
    <w:rsid w:val="006A7BB6"/>
    <w:rsid w:val="006E0A04"/>
    <w:rsid w:val="0074638A"/>
    <w:rsid w:val="007B4798"/>
    <w:rsid w:val="00845BA9"/>
    <w:rsid w:val="00845E42"/>
    <w:rsid w:val="00926798"/>
    <w:rsid w:val="00963706"/>
    <w:rsid w:val="00966170"/>
    <w:rsid w:val="00993B8A"/>
    <w:rsid w:val="00A72AB3"/>
    <w:rsid w:val="00BB439B"/>
    <w:rsid w:val="00D31EC4"/>
    <w:rsid w:val="00D53189"/>
    <w:rsid w:val="00DA20EE"/>
    <w:rsid w:val="00EE699C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8A"/>
    <w:pPr>
      <w:ind w:left="720"/>
      <w:contextualSpacing/>
    </w:pPr>
  </w:style>
  <w:style w:type="table" w:styleId="a4">
    <w:name w:val="Table Grid"/>
    <w:basedOn w:val="a1"/>
    <w:uiPriority w:val="59"/>
    <w:rsid w:val="0096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8A"/>
    <w:pPr>
      <w:ind w:left="720"/>
      <w:contextualSpacing/>
    </w:pPr>
  </w:style>
  <w:style w:type="table" w:styleId="a4">
    <w:name w:val="Table Grid"/>
    <w:basedOn w:val="a1"/>
    <w:uiPriority w:val="59"/>
    <w:rsid w:val="0096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3</cp:revision>
  <cp:lastPrinted>2021-05-06T08:15:00Z</cp:lastPrinted>
  <dcterms:created xsi:type="dcterms:W3CDTF">2021-05-06T08:14:00Z</dcterms:created>
  <dcterms:modified xsi:type="dcterms:W3CDTF">2021-05-06T08:24:00Z</dcterms:modified>
</cp:coreProperties>
</file>